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56F" w:rsidRDefault="0045356F" w:rsidP="00B75B6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0425" cy="8171607"/>
            <wp:effectExtent l="0" t="0" r="3175" b="1270"/>
            <wp:docPr id="1" name="Рисунок 1" descr="C:\Users\admin\Desktop\перев и о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ерев и оч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56F" w:rsidRDefault="0045356F" w:rsidP="00B75B6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356F" w:rsidRDefault="0045356F" w:rsidP="00B75B6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356F" w:rsidRDefault="0045356F" w:rsidP="00B75B6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356F" w:rsidRDefault="0045356F" w:rsidP="00B75B6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5B65" w:rsidRPr="00B75B65" w:rsidRDefault="00B75B65" w:rsidP="00B75B65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B75B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-воспитанники переводятся в следующую возрастную подгруппу по окончанию учебного года на основании приказа не позднее 1 сентября;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2.3. Основанием для перевода является распорядительный акт (приказ) по МБДОУ о переводе воспитанника.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</w:r>
      <w:r w:rsidRPr="007825D1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отчисления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 xml:space="preserve">3.1. Основанием для отчисления воспитанника  является распорядительный акт (приказ) по МБДОУ об отчислении. Права и обязанности  участников образовательного процесса, предусмотренные законодательством об образовании и локальными нормативными актами  МБДОУ, прекращаются </w:t>
      </w:r>
      <w:proofErr w:type="gramStart"/>
      <w:r w:rsidRPr="007825D1">
        <w:rPr>
          <w:rFonts w:ascii="Times New Roman" w:eastAsia="Times New Roman" w:hAnsi="Times New Roman" w:cs="Times New Roman"/>
          <w:sz w:val="24"/>
          <w:szCs w:val="24"/>
        </w:rPr>
        <w:t>с даты  отчисления</w:t>
      </w:r>
      <w:proofErr w:type="gramEnd"/>
      <w:r w:rsidRPr="007825D1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воспитанника.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3.2. Отчисление воспитанника  из дошкольных групп может производиться в следующих  случаях: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3.1. Отчислить воспитанника  из  МБДОУ: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- по заявлению родителей (законных представителей);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 xml:space="preserve"> - в связи с окончанием </w:t>
      </w:r>
      <w:proofErr w:type="gramStart"/>
      <w:r w:rsidRPr="007825D1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7825D1">
        <w:rPr>
          <w:rFonts w:ascii="Times New Roman" w:eastAsia="Times New Roman" w:hAnsi="Times New Roman" w:cs="Times New Roman"/>
          <w:sz w:val="24"/>
          <w:szCs w:val="24"/>
        </w:rPr>
        <w:t xml:space="preserve"> по основной общеобразовательной программе дошкольного образования МБДОУ;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-  по обстоятельствам, не зависящим от воли обучающегося (воспитанника) или родителей (законных представителей)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деятельность,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 xml:space="preserve">- на основании заключения психолого-медико-педагогической комиссии о переводе воспитанника в </w:t>
      </w:r>
      <w:proofErr w:type="gramStart"/>
      <w:r w:rsidR="0063219F">
        <w:rPr>
          <w:rFonts w:ascii="Times New Roman" w:eastAsia="Times New Roman" w:hAnsi="Times New Roman" w:cs="Times New Roman"/>
          <w:sz w:val="24"/>
          <w:szCs w:val="24"/>
        </w:rPr>
        <w:t>другое</w:t>
      </w:r>
      <w:proofErr w:type="gramEnd"/>
      <w:r w:rsidR="0063219F"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</w:r>
      <w:r w:rsidRPr="007825D1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восстановления в МБДОУ.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4.1. Воспитанник, отчисленный из МБДОУ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4.2. Основанием для восстановления  воспитанника является распорядительный акт (приказ) по МБДОУ о восстановлении.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4.3. Права и обязанности участников образовательного процесса, предусмотренные,  законодательством об образовании и локальными актами МБДОУ возникают с даты восстановлении  воспитанника в МБДОУ.</w:t>
      </w:r>
    </w:p>
    <w:p w:rsidR="00B75B65" w:rsidRPr="007825D1" w:rsidRDefault="00B75B65" w:rsidP="00B75B6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75B65" w:rsidRPr="007825D1" w:rsidRDefault="00B75B65" w:rsidP="00B75B65"/>
    <w:p w:rsidR="00B243AC" w:rsidRDefault="00B243AC" w:rsidP="00B75B65"/>
    <w:p w:rsidR="002232B8" w:rsidRDefault="002232B8" w:rsidP="00B75B65"/>
    <w:p w:rsidR="002232B8" w:rsidRDefault="002232B8" w:rsidP="00B75B65"/>
    <w:p w:rsidR="002232B8" w:rsidRDefault="002232B8" w:rsidP="00B75B65"/>
    <w:p w:rsidR="002232B8" w:rsidRDefault="002232B8" w:rsidP="00B75B65"/>
    <w:p w:rsidR="002232B8" w:rsidRDefault="002232B8" w:rsidP="00B75B65"/>
    <w:p w:rsidR="002232B8" w:rsidRDefault="002232B8" w:rsidP="00B75B65"/>
    <w:p w:rsidR="002232B8" w:rsidRDefault="002232B8" w:rsidP="00B75B65"/>
    <w:p w:rsidR="002232B8" w:rsidRDefault="002232B8" w:rsidP="00B75B65"/>
    <w:p w:rsidR="002232B8" w:rsidRDefault="002232B8" w:rsidP="00B75B65"/>
    <w:p w:rsidR="002232B8" w:rsidRDefault="002232B8" w:rsidP="00B75B65"/>
    <w:p w:rsidR="002232B8" w:rsidRDefault="002232B8" w:rsidP="00B75B65"/>
    <w:p w:rsidR="002232B8" w:rsidRDefault="002232B8" w:rsidP="00B75B65">
      <w:bookmarkStart w:id="0" w:name="_GoBack"/>
      <w:bookmarkEnd w:id="0"/>
    </w:p>
    <w:p w:rsidR="002232B8" w:rsidRDefault="002232B8" w:rsidP="00B75B65">
      <w:r>
        <w:rPr>
          <w:noProof/>
        </w:rPr>
        <w:drawing>
          <wp:inline distT="0" distB="0" distL="0" distR="0">
            <wp:extent cx="5940425" cy="8171607"/>
            <wp:effectExtent l="0" t="0" r="3175" b="1270"/>
            <wp:docPr id="2" name="Рисунок 2" descr="C:\Users\admin\Desktop\по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ооо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2B8" w:rsidRDefault="002232B8" w:rsidP="00B75B65"/>
    <w:p w:rsidR="002232B8" w:rsidRDefault="002232B8" w:rsidP="00B75B65"/>
    <w:p w:rsidR="002232B8" w:rsidRDefault="002232B8" w:rsidP="00B75B65"/>
    <w:p w:rsidR="002232B8" w:rsidRDefault="002232B8" w:rsidP="00B75B65"/>
    <w:sectPr w:rsidR="002232B8" w:rsidSect="007825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41"/>
    <w:rsid w:val="00147A34"/>
    <w:rsid w:val="00191779"/>
    <w:rsid w:val="002232B8"/>
    <w:rsid w:val="0045356F"/>
    <w:rsid w:val="00566441"/>
    <w:rsid w:val="0063219F"/>
    <w:rsid w:val="00972BA4"/>
    <w:rsid w:val="009936CB"/>
    <w:rsid w:val="00B243AC"/>
    <w:rsid w:val="00B75B65"/>
    <w:rsid w:val="00D33B9D"/>
    <w:rsid w:val="00F8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A3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A3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904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059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2696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02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17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6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34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903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36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5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9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19143">
          <w:marLeft w:val="0"/>
          <w:marRight w:val="171"/>
          <w:marTop w:val="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admin</cp:lastModifiedBy>
  <cp:revision>4</cp:revision>
  <cp:lastPrinted>2020-07-25T07:04:00Z</cp:lastPrinted>
  <dcterms:created xsi:type="dcterms:W3CDTF">2020-07-30T12:34:00Z</dcterms:created>
  <dcterms:modified xsi:type="dcterms:W3CDTF">2020-08-04T13:13:00Z</dcterms:modified>
</cp:coreProperties>
</file>